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3F586" w14:textId="77777777" w:rsidR="00BA1E9A" w:rsidRDefault="009244F8" w:rsidP="00001FC1">
      <w:pPr>
        <w:pBdr>
          <w:top w:val="nil"/>
          <w:left w:val="nil"/>
          <w:bottom w:val="nil"/>
          <w:right w:val="nil"/>
          <w:between w:val="nil"/>
        </w:pBd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286F0B9E" w14:textId="77777777" w:rsidR="00BA1E9A" w:rsidRDefault="00BA1E9A">
      <w:pPr>
        <w:rPr>
          <w:rFonts w:ascii="Calibri" w:eastAsia="Calibri" w:hAnsi="Calibri" w:cs="Calibri"/>
          <w:sz w:val="22"/>
          <w:szCs w:val="22"/>
        </w:rPr>
      </w:pPr>
    </w:p>
    <w:tbl>
      <w:tblPr>
        <w:tblStyle w:val="af1"/>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BA1E9A" w14:paraId="236D2105" w14:textId="77777777">
        <w:tc>
          <w:tcPr>
            <w:tcW w:w="3708" w:type="dxa"/>
          </w:tcPr>
          <w:p w14:paraId="471D82A4" w14:textId="77777777" w:rsidR="00BA1E9A" w:rsidRDefault="009244F8">
            <w:pPr>
              <w:rPr>
                <w:b/>
              </w:rPr>
            </w:pPr>
            <w:r>
              <w:rPr>
                <w:b/>
              </w:rPr>
              <w:t>Name of Bidder:</w:t>
            </w:r>
          </w:p>
        </w:tc>
        <w:tc>
          <w:tcPr>
            <w:tcW w:w="4814" w:type="dxa"/>
            <w:vAlign w:val="center"/>
          </w:tcPr>
          <w:p w14:paraId="5229AA0A" w14:textId="77777777" w:rsidR="00BA1E9A" w:rsidRDefault="00BA1E9A">
            <w:pPr>
              <w:jc w:val="center"/>
            </w:pPr>
          </w:p>
        </w:tc>
      </w:tr>
      <w:tr w:rsidR="00BA1E9A" w14:paraId="098F7BF9" w14:textId="77777777">
        <w:tc>
          <w:tcPr>
            <w:tcW w:w="3708" w:type="dxa"/>
          </w:tcPr>
          <w:p w14:paraId="2C98790F" w14:textId="77777777" w:rsidR="00BA1E9A" w:rsidRDefault="009244F8">
            <w:pPr>
              <w:rPr>
                <w:b/>
              </w:rPr>
            </w:pPr>
            <w:r>
              <w:rPr>
                <w:b/>
              </w:rPr>
              <w:t>Date of the quotation:</w:t>
            </w:r>
          </w:p>
        </w:tc>
        <w:tc>
          <w:tcPr>
            <w:tcW w:w="4814" w:type="dxa"/>
            <w:vAlign w:val="center"/>
          </w:tcPr>
          <w:p w14:paraId="70690FC9" w14:textId="77777777" w:rsidR="00BA1E9A" w:rsidRDefault="009244F8">
            <w:pPr>
              <w:jc w:val="center"/>
            </w:pPr>
            <w:r>
              <w:rPr>
                <w:color w:val="808080"/>
              </w:rPr>
              <w:t>Click here to enter a date.</w:t>
            </w:r>
          </w:p>
        </w:tc>
      </w:tr>
      <w:tr w:rsidR="00BA1E9A" w14:paraId="6A366645" w14:textId="77777777">
        <w:tc>
          <w:tcPr>
            <w:tcW w:w="3708" w:type="dxa"/>
          </w:tcPr>
          <w:p w14:paraId="6093ACF0" w14:textId="77777777" w:rsidR="00BA1E9A" w:rsidRDefault="009244F8">
            <w:pPr>
              <w:rPr>
                <w:b/>
              </w:rPr>
            </w:pPr>
            <w:r>
              <w:rPr>
                <w:b/>
              </w:rPr>
              <w:t>Request for quotation Nº:</w:t>
            </w:r>
          </w:p>
        </w:tc>
        <w:tc>
          <w:tcPr>
            <w:tcW w:w="4814" w:type="dxa"/>
            <w:vAlign w:val="center"/>
          </w:tcPr>
          <w:p w14:paraId="1C5E56D8" w14:textId="61476AE1" w:rsidR="00BA1E9A" w:rsidRDefault="009244F8" w:rsidP="00B2352F">
            <w:pPr>
              <w:jc w:val="center"/>
            </w:pPr>
            <w:r>
              <w:t>UNFPA/MDV/RFQ/20/</w:t>
            </w:r>
            <w:r w:rsidR="00001FC1">
              <w:t>10</w:t>
            </w:r>
          </w:p>
        </w:tc>
      </w:tr>
      <w:tr w:rsidR="00BA1E9A" w14:paraId="6AFD37C0" w14:textId="77777777">
        <w:tc>
          <w:tcPr>
            <w:tcW w:w="3708" w:type="dxa"/>
          </w:tcPr>
          <w:p w14:paraId="43FE620C" w14:textId="77777777" w:rsidR="00BA1E9A" w:rsidRDefault="009244F8">
            <w:pPr>
              <w:rPr>
                <w:b/>
              </w:rPr>
            </w:pPr>
            <w:r>
              <w:rPr>
                <w:b/>
              </w:rPr>
              <w:t>Currency of quotation:</w:t>
            </w:r>
          </w:p>
        </w:tc>
        <w:tc>
          <w:tcPr>
            <w:tcW w:w="4814" w:type="dxa"/>
            <w:vAlign w:val="center"/>
          </w:tcPr>
          <w:p w14:paraId="11043F4D" w14:textId="77777777" w:rsidR="00BA1E9A" w:rsidRDefault="009244F8">
            <w:pPr>
              <w:jc w:val="center"/>
            </w:pPr>
            <w:r>
              <w:t>MVR</w:t>
            </w:r>
          </w:p>
        </w:tc>
      </w:tr>
      <w:tr w:rsidR="00BA1E9A" w14:paraId="5C961F3B" w14:textId="77777777">
        <w:tc>
          <w:tcPr>
            <w:tcW w:w="3708" w:type="dxa"/>
            <w:tcBorders>
              <w:bottom w:val="single" w:sz="4" w:space="0" w:color="F2F2F2"/>
            </w:tcBorders>
          </w:tcPr>
          <w:p w14:paraId="0F50A53B" w14:textId="77777777" w:rsidR="00BA1E9A" w:rsidRDefault="009244F8">
            <w:pPr>
              <w:rPr>
                <w:b/>
              </w:rPr>
            </w:pPr>
            <w:r>
              <w:rPr>
                <w:b/>
              </w:rPr>
              <w:t>Validity of quotation:</w:t>
            </w:r>
          </w:p>
          <w:p w14:paraId="23DF923D" w14:textId="77777777" w:rsidR="00BA1E9A" w:rsidRDefault="009244F8">
            <w:pPr>
              <w:jc w:val="both"/>
              <w:rPr>
                <w:b/>
                <w:i/>
              </w:rPr>
            </w:pPr>
            <w:r>
              <w:rPr>
                <w:i/>
              </w:rPr>
              <w:t>(The quotation shall be valid for a period of at least 3 months after the submission deadline)</w:t>
            </w:r>
          </w:p>
        </w:tc>
        <w:tc>
          <w:tcPr>
            <w:tcW w:w="4814" w:type="dxa"/>
            <w:tcBorders>
              <w:bottom w:val="single" w:sz="4" w:space="0" w:color="F2F2F2"/>
            </w:tcBorders>
            <w:vAlign w:val="center"/>
          </w:tcPr>
          <w:p w14:paraId="52FA04C7" w14:textId="77777777" w:rsidR="00BA1E9A" w:rsidRDefault="00BA1E9A">
            <w:pPr>
              <w:jc w:val="center"/>
            </w:pPr>
          </w:p>
        </w:tc>
      </w:tr>
    </w:tbl>
    <w:p w14:paraId="06390B94" w14:textId="77777777" w:rsidR="00BA1E9A" w:rsidRDefault="00BA1E9A">
      <w:pPr>
        <w:pStyle w:val="Title"/>
        <w:rPr>
          <w:rFonts w:ascii="Calibri" w:eastAsia="Calibri" w:hAnsi="Calibri" w:cs="Calibri"/>
          <w:sz w:val="22"/>
          <w:szCs w:val="22"/>
        </w:rPr>
      </w:pPr>
    </w:p>
    <w:tbl>
      <w:tblPr>
        <w:tblStyle w:val="af2"/>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BA1E9A" w14:paraId="7908E43B" w14:textId="77777777">
        <w:trPr>
          <w:jc w:val="center"/>
        </w:trPr>
        <w:tc>
          <w:tcPr>
            <w:tcW w:w="648" w:type="dxa"/>
            <w:tcBorders>
              <w:bottom w:val="single" w:sz="4" w:space="0" w:color="000000"/>
            </w:tcBorders>
            <w:shd w:val="clear" w:color="auto" w:fill="FCE5CD"/>
            <w:vAlign w:val="center"/>
          </w:tcPr>
          <w:p w14:paraId="557DEAE1" w14:textId="77777777" w:rsidR="00BA1E9A" w:rsidRDefault="009244F8">
            <w:pPr>
              <w:jc w:val="center"/>
            </w:pPr>
            <w:r>
              <w:t>Item</w:t>
            </w:r>
          </w:p>
        </w:tc>
        <w:tc>
          <w:tcPr>
            <w:tcW w:w="4230" w:type="dxa"/>
            <w:tcBorders>
              <w:bottom w:val="single" w:sz="4" w:space="0" w:color="000000"/>
            </w:tcBorders>
            <w:shd w:val="clear" w:color="auto" w:fill="FCE5CD"/>
            <w:vAlign w:val="center"/>
          </w:tcPr>
          <w:p w14:paraId="5AA8A9D4" w14:textId="77777777" w:rsidR="00BA1E9A" w:rsidRDefault="009244F8">
            <w:pPr>
              <w:jc w:val="center"/>
            </w:pPr>
            <w:r>
              <w:t>Description</w:t>
            </w:r>
          </w:p>
        </w:tc>
        <w:tc>
          <w:tcPr>
            <w:tcW w:w="1244" w:type="dxa"/>
            <w:tcBorders>
              <w:bottom w:val="single" w:sz="4" w:space="0" w:color="000000"/>
            </w:tcBorders>
            <w:shd w:val="clear" w:color="auto" w:fill="FCE5CD"/>
            <w:vAlign w:val="center"/>
          </w:tcPr>
          <w:p w14:paraId="13882008" w14:textId="77777777" w:rsidR="00BA1E9A" w:rsidRDefault="009244F8">
            <w:pPr>
              <w:jc w:val="center"/>
            </w:pPr>
            <w:r>
              <w:t>Number of Staff by Level</w:t>
            </w:r>
          </w:p>
        </w:tc>
        <w:tc>
          <w:tcPr>
            <w:tcW w:w="1244" w:type="dxa"/>
            <w:tcBorders>
              <w:bottom w:val="single" w:sz="4" w:space="0" w:color="000000"/>
            </w:tcBorders>
            <w:shd w:val="clear" w:color="auto" w:fill="FCE5CD"/>
            <w:vAlign w:val="center"/>
          </w:tcPr>
          <w:p w14:paraId="6841899A" w14:textId="77777777" w:rsidR="00BA1E9A" w:rsidRDefault="009244F8">
            <w:pPr>
              <w:jc w:val="center"/>
            </w:pPr>
            <w:r>
              <w:t>Hourly Rate</w:t>
            </w:r>
          </w:p>
        </w:tc>
        <w:tc>
          <w:tcPr>
            <w:tcW w:w="1244" w:type="dxa"/>
            <w:tcBorders>
              <w:bottom w:val="single" w:sz="4" w:space="0" w:color="000000"/>
            </w:tcBorders>
            <w:shd w:val="clear" w:color="auto" w:fill="FCE5CD"/>
            <w:vAlign w:val="center"/>
          </w:tcPr>
          <w:p w14:paraId="3548C9B7" w14:textId="77777777" w:rsidR="00BA1E9A" w:rsidRDefault="009244F8">
            <w:pPr>
              <w:jc w:val="center"/>
            </w:pPr>
            <w:r>
              <w:t>Hours to be Committed</w:t>
            </w:r>
          </w:p>
        </w:tc>
        <w:tc>
          <w:tcPr>
            <w:tcW w:w="1245" w:type="dxa"/>
            <w:tcBorders>
              <w:bottom w:val="single" w:sz="4" w:space="0" w:color="000000"/>
            </w:tcBorders>
            <w:shd w:val="clear" w:color="auto" w:fill="FCE5CD"/>
            <w:vAlign w:val="center"/>
          </w:tcPr>
          <w:p w14:paraId="446F331E" w14:textId="77777777" w:rsidR="00BA1E9A" w:rsidRDefault="009244F8">
            <w:pPr>
              <w:jc w:val="center"/>
            </w:pPr>
            <w:r>
              <w:t>Total</w:t>
            </w:r>
          </w:p>
        </w:tc>
      </w:tr>
      <w:tr w:rsidR="00BA1E9A" w14:paraId="627E92DB" w14:textId="77777777">
        <w:trPr>
          <w:jc w:val="center"/>
        </w:trPr>
        <w:tc>
          <w:tcPr>
            <w:tcW w:w="9855" w:type="dxa"/>
            <w:gridSpan w:val="6"/>
            <w:shd w:val="clear" w:color="auto" w:fill="DDDDDD"/>
          </w:tcPr>
          <w:p w14:paraId="65289F92" w14:textId="77777777" w:rsidR="00BA1E9A" w:rsidRDefault="009244F8">
            <w:pPr>
              <w:numPr>
                <w:ilvl w:val="0"/>
                <w:numId w:val="8"/>
              </w:numPr>
              <w:pBdr>
                <w:top w:val="nil"/>
                <w:left w:val="nil"/>
                <w:bottom w:val="nil"/>
                <w:right w:val="nil"/>
                <w:between w:val="nil"/>
              </w:pBdr>
              <w:rPr>
                <w:color w:val="000000"/>
              </w:rPr>
            </w:pPr>
            <w:r>
              <w:rPr>
                <w:color w:val="000000"/>
              </w:rPr>
              <w:t>Professional Fees</w:t>
            </w:r>
          </w:p>
        </w:tc>
      </w:tr>
      <w:tr w:rsidR="00BA1E9A" w14:paraId="78175C17" w14:textId="77777777">
        <w:trPr>
          <w:jc w:val="center"/>
        </w:trPr>
        <w:tc>
          <w:tcPr>
            <w:tcW w:w="648" w:type="dxa"/>
            <w:shd w:val="clear" w:color="auto" w:fill="auto"/>
          </w:tcPr>
          <w:p w14:paraId="2CD4CE33" w14:textId="77777777" w:rsidR="00BA1E9A" w:rsidRDefault="00BA1E9A">
            <w:pPr>
              <w:jc w:val="both"/>
            </w:pPr>
          </w:p>
        </w:tc>
        <w:tc>
          <w:tcPr>
            <w:tcW w:w="4230" w:type="dxa"/>
            <w:shd w:val="clear" w:color="auto" w:fill="auto"/>
          </w:tcPr>
          <w:p w14:paraId="7AF750EB" w14:textId="77777777" w:rsidR="00BA1E9A" w:rsidRDefault="00BA1E9A">
            <w:pPr>
              <w:jc w:val="both"/>
            </w:pPr>
          </w:p>
        </w:tc>
        <w:tc>
          <w:tcPr>
            <w:tcW w:w="1244" w:type="dxa"/>
            <w:shd w:val="clear" w:color="auto" w:fill="auto"/>
          </w:tcPr>
          <w:p w14:paraId="7CE831C4" w14:textId="77777777" w:rsidR="00BA1E9A" w:rsidRDefault="00BA1E9A">
            <w:pPr>
              <w:jc w:val="both"/>
            </w:pPr>
          </w:p>
        </w:tc>
        <w:tc>
          <w:tcPr>
            <w:tcW w:w="1244" w:type="dxa"/>
            <w:shd w:val="clear" w:color="auto" w:fill="auto"/>
          </w:tcPr>
          <w:p w14:paraId="72CA29B5" w14:textId="77777777" w:rsidR="00BA1E9A" w:rsidRDefault="00BA1E9A">
            <w:pPr>
              <w:jc w:val="both"/>
            </w:pPr>
          </w:p>
        </w:tc>
        <w:tc>
          <w:tcPr>
            <w:tcW w:w="1244" w:type="dxa"/>
            <w:shd w:val="clear" w:color="auto" w:fill="auto"/>
          </w:tcPr>
          <w:p w14:paraId="50AEE82F" w14:textId="77777777" w:rsidR="00BA1E9A" w:rsidRDefault="00BA1E9A">
            <w:pPr>
              <w:jc w:val="both"/>
            </w:pPr>
          </w:p>
        </w:tc>
        <w:tc>
          <w:tcPr>
            <w:tcW w:w="1245" w:type="dxa"/>
            <w:shd w:val="clear" w:color="auto" w:fill="auto"/>
          </w:tcPr>
          <w:p w14:paraId="610E2E69" w14:textId="77777777" w:rsidR="00BA1E9A" w:rsidRDefault="00BA1E9A">
            <w:pPr>
              <w:jc w:val="both"/>
            </w:pPr>
          </w:p>
        </w:tc>
      </w:tr>
      <w:tr w:rsidR="00BA1E9A" w14:paraId="10DCAA74" w14:textId="77777777">
        <w:trPr>
          <w:jc w:val="center"/>
        </w:trPr>
        <w:tc>
          <w:tcPr>
            <w:tcW w:w="648" w:type="dxa"/>
            <w:shd w:val="clear" w:color="auto" w:fill="auto"/>
          </w:tcPr>
          <w:p w14:paraId="3334D86A" w14:textId="77777777" w:rsidR="00BA1E9A" w:rsidRDefault="00BA1E9A">
            <w:pPr>
              <w:jc w:val="both"/>
            </w:pPr>
          </w:p>
        </w:tc>
        <w:tc>
          <w:tcPr>
            <w:tcW w:w="4230" w:type="dxa"/>
            <w:shd w:val="clear" w:color="auto" w:fill="auto"/>
          </w:tcPr>
          <w:p w14:paraId="0D5F304E" w14:textId="77777777" w:rsidR="00BA1E9A" w:rsidRDefault="00BA1E9A">
            <w:pPr>
              <w:jc w:val="both"/>
            </w:pPr>
          </w:p>
        </w:tc>
        <w:tc>
          <w:tcPr>
            <w:tcW w:w="1244" w:type="dxa"/>
            <w:shd w:val="clear" w:color="auto" w:fill="auto"/>
          </w:tcPr>
          <w:p w14:paraId="17CCD2FE" w14:textId="77777777" w:rsidR="00BA1E9A" w:rsidRDefault="00BA1E9A">
            <w:pPr>
              <w:jc w:val="both"/>
            </w:pPr>
          </w:p>
        </w:tc>
        <w:tc>
          <w:tcPr>
            <w:tcW w:w="1244" w:type="dxa"/>
            <w:shd w:val="clear" w:color="auto" w:fill="auto"/>
          </w:tcPr>
          <w:p w14:paraId="27C705A9" w14:textId="77777777" w:rsidR="00BA1E9A" w:rsidRDefault="00BA1E9A">
            <w:pPr>
              <w:jc w:val="both"/>
            </w:pPr>
          </w:p>
        </w:tc>
        <w:tc>
          <w:tcPr>
            <w:tcW w:w="1244" w:type="dxa"/>
            <w:shd w:val="clear" w:color="auto" w:fill="auto"/>
          </w:tcPr>
          <w:p w14:paraId="1930DE64" w14:textId="77777777" w:rsidR="00BA1E9A" w:rsidRDefault="00BA1E9A">
            <w:pPr>
              <w:jc w:val="both"/>
            </w:pPr>
          </w:p>
        </w:tc>
        <w:tc>
          <w:tcPr>
            <w:tcW w:w="1245" w:type="dxa"/>
            <w:shd w:val="clear" w:color="auto" w:fill="auto"/>
          </w:tcPr>
          <w:p w14:paraId="02D06C70" w14:textId="77777777" w:rsidR="00BA1E9A" w:rsidRDefault="00BA1E9A">
            <w:pPr>
              <w:jc w:val="both"/>
            </w:pPr>
          </w:p>
        </w:tc>
      </w:tr>
      <w:tr w:rsidR="00BA1E9A" w14:paraId="5C3B05C5" w14:textId="77777777">
        <w:trPr>
          <w:jc w:val="center"/>
        </w:trPr>
        <w:tc>
          <w:tcPr>
            <w:tcW w:w="648" w:type="dxa"/>
            <w:shd w:val="clear" w:color="auto" w:fill="auto"/>
          </w:tcPr>
          <w:p w14:paraId="7C83EC98" w14:textId="77777777" w:rsidR="00BA1E9A" w:rsidRDefault="00BA1E9A">
            <w:pPr>
              <w:jc w:val="both"/>
            </w:pPr>
          </w:p>
        </w:tc>
        <w:tc>
          <w:tcPr>
            <w:tcW w:w="4230" w:type="dxa"/>
            <w:shd w:val="clear" w:color="auto" w:fill="auto"/>
          </w:tcPr>
          <w:p w14:paraId="6C188CDC" w14:textId="77777777" w:rsidR="00BA1E9A" w:rsidRDefault="00BA1E9A">
            <w:pPr>
              <w:jc w:val="both"/>
            </w:pPr>
          </w:p>
        </w:tc>
        <w:tc>
          <w:tcPr>
            <w:tcW w:w="1244" w:type="dxa"/>
            <w:shd w:val="clear" w:color="auto" w:fill="auto"/>
          </w:tcPr>
          <w:p w14:paraId="04E0C7B1" w14:textId="77777777" w:rsidR="00BA1E9A" w:rsidRDefault="00BA1E9A">
            <w:pPr>
              <w:jc w:val="both"/>
            </w:pPr>
          </w:p>
        </w:tc>
        <w:tc>
          <w:tcPr>
            <w:tcW w:w="1244" w:type="dxa"/>
            <w:shd w:val="clear" w:color="auto" w:fill="auto"/>
          </w:tcPr>
          <w:p w14:paraId="3E5976D7" w14:textId="77777777" w:rsidR="00BA1E9A" w:rsidRDefault="00BA1E9A">
            <w:pPr>
              <w:jc w:val="both"/>
            </w:pPr>
          </w:p>
        </w:tc>
        <w:tc>
          <w:tcPr>
            <w:tcW w:w="1244" w:type="dxa"/>
            <w:shd w:val="clear" w:color="auto" w:fill="auto"/>
          </w:tcPr>
          <w:p w14:paraId="0930F006" w14:textId="77777777" w:rsidR="00BA1E9A" w:rsidRDefault="00BA1E9A">
            <w:pPr>
              <w:jc w:val="both"/>
            </w:pPr>
          </w:p>
        </w:tc>
        <w:tc>
          <w:tcPr>
            <w:tcW w:w="1245" w:type="dxa"/>
            <w:shd w:val="clear" w:color="auto" w:fill="auto"/>
          </w:tcPr>
          <w:p w14:paraId="3574C875" w14:textId="77777777" w:rsidR="00BA1E9A" w:rsidRDefault="00BA1E9A">
            <w:pPr>
              <w:jc w:val="both"/>
            </w:pPr>
          </w:p>
        </w:tc>
      </w:tr>
      <w:tr w:rsidR="00BA1E9A" w14:paraId="20C212F4" w14:textId="77777777">
        <w:trPr>
          <w:jc w:val="center"/>
        </w:trPr>
        <w:tc>
          <w:tcPr>
            <w:tcW w:w="8610" w:type="dxa"/>
            <w:gridSpan w:val="5"/>
            <w:tcBorders>
              <w:bottom w:val="single" w:sz="4" w:space="0" w:color="000000"/>
            </w:tcBorders>
            <w:shd w:val="clear" w:color="auto" w:fill="auto"/>
          </w:tcPr>
          <w:p w14:paraId="5F594B87" w14:textId="77777777" w:rsidR="00BA1E9A" w:rsidRDefault="009244F8">
            <w:pPr>
              <w:jc w:val="right"/>
              <w:rPr>
                <w:i/>
              </w:rPr>
            </w:pPr>
            <w:r>
              <w:rPr>
                <w:i/>
              </w:rPr>
              <w:t>Total Professional Fees</w:t>
            </w:r>
          </w:p>
        </w:tc>
        <w:tc>
          <w:tcPr>
            <w:tcW w:w="1245" w:type="dxa"/>
            <w:tcBorders>
              <w:bottom w:val="single" w:sz="4" w:space="0" w:color="000000"/>
            </w:tcBorders>
            <w:shd w:val="clear" w:color="auto" w:fill="auto"/>
          </w:tcPr>
          <w:p w14:paraId="7FB368A2" w14:textId="77777777" w:rsidR="00BA1E9A" w:rsidRDefault="009244F8">
            <w:pPr>
              <w:jc w:val="right"/>
            </w:pPr>
            <w:r>
              <w:t>MVR</w:t>
            </w:r>
          </w:p>
        </w:tc>
      </w:tr>
      <w:tr w:rsidR="00BA1E9A" w14:paraId="3B12170D" w14:textId="77777777">
        <w:trPr>
          <w:jc w:val="center"/>
        </w:trPr>
        <w:tc>
          <w:tcPr>
            <w:tcW w:w="9855" w:type="dxa"/>
            <w:gridSpan w:val="6"/>
            <w:shd w:val="clear" w:color="auto" w:fill="DDDDDD"/>
          </w:tcPr>
          <w:p w14:paraId="505DD71B" w14:textId="77777777" w:rsidR="00BA1E9A" w:rsidRDefault="009244F8">
            <w:pPr>
              <w:numPr>
                <w:ilvl w:val="0"/>
                <w:numId w:val="8"/>
              </w:numPr>
              <w:pBdr>
                <w:top w:val="nil"/>
                <w:left w:val="nil"/>
                <w:bottom w:val="nil"/>
                <w:right w:val="nil"/>
                <w:between w:val="nil"/>
              </w:pBdr>
              <w:jc w:val="both"/>
              <w:rPr>
                <w:color w:val="000000"/>
              </w:rPr>
            </w:pPr>
            <w:r>
              <w:rPr>
                <w:color w:val="000000"/>
              </w:rPr>
              <w:t>Out-of-Pocket expenses (e.g. travel and hall hire)</w:t>
            </w:r>
          </w:p>
        </w:tc>
      </w:tr>
      <w:tr w:rsidR="00BA1E9A" w14:paraId="54EC6D08" w14:textId="77777777">
        <w:trPr>
          <w:jc w:val="center"/>
        </w:trPr>
        <w:tc>
          <w:tcPr>
            <w:tcW w:w="648" w:type="dxa"/>
            <w:shd w:val="clear" w:color="auto" w:fill="auto"/>
          </w:tcPr>
          <w:p w14:paraId="400B2B4F" w14:textId="77777777" w:rsidR="00BA1E9A" w:rsidRDefault="00BA1E9A">
            <w:pPr>
              <w:jc w:val="both"/>
            </w:pPr>
          </w:p>
        </w:tc>
        <w:tc>
          <w:tcPr>
            <w:tcW w:w="4230" w:type="dxa"/>
            <w:shd w:val="clear" w:color="auto" w:fill="auto"/>
          </w:tcPr>
          <w:p w14:paraId="07894A86" w14:textId="77777777" w:rsidR="00BA1E9A" w:rsidRDefault="00BA1E9A">
            <w:pPr>
              <w:jc w:val="both"/>
            </w:pPr>
          </w:p>
        </w:tc>
        <w:tc>
          <w:tcPr>
            <w:tcW w:w="1244" w:type="dxa"/>
            <w:shd w:val="clear" w:color="auto" w:fill="auto"/>
          </w:tcPr>
          <w:p w14:paraId="38FC9B78" w14:textId="77777777" w:rsidR="00BA1E9A" w:rsidRDefault="00BA1E9A">
            <w:pPr>
              <w:jc w:val="both"/>
            </w:pPr>
          </w:p>
        </w:tc>
        <w:tc>
          <w:tcPr>
            <w:tcW w:w="1244" w:type="dxa"/>
            <w:shd w:val="clear" w:color="auto" w:fill="auto"/>
          </w:tcPr>
          <w:p w14:paraId="4DE52B8D" w14:textId="77777777" w:rsidR="00BA1E9A" w:rsidRDefault="00BA1E9A">
            <w:pPr>
              <w:jc w:val="both"/>
            </w:pPr>
          </w:p>
        </w:tc>
        <w:tc>
          <w:tcPr>
            <w:tcW w:w="1244" w:type="dxa"/>
            <w:shd w:val="clear" w:color="auto" w:fill="auto"/>
          </w:tcPr>
          <w:p w14:paraId="6BC49BB5" w14:textId="77777777" w:rsidR="00BA1E9A" w:rsidRDefault="00BA1E9A">
            <w:pPr>
              <w:jc w:val="both"/>
            </w:pPr>
          </w:p>
        </w:tc>
        <w:tc>
          <w:tcPr>
            <w:tcW w:w="1245" w:type="dxa"/>
            <w:shd w:val="clear" w:color="auto" w:fill="auto"/>
          </w:tcPr>
          <w:p w14:paraId="709666A3" w14:textId="77777777" w:rsidR="00BA1E9A" w:rsidRDefault="00BA1E9A">
            <w:pPr>
              <w:jc w:val="both"/>
            </w:pPr>
          </w:p>
        </w:tc>
      </w:tr>
      <w:tr w:rsidR="00BA1E9A" w14:paraId="533F6140" w14:textId="77777777">
        <w:trPr>
          <w:jc w:val="center"/>
        </w:trPr>
        <w:tc>
          <w:tcPr>
            <w:tcW w:w="648" w:type="dxa"/>
            <w:shd w:val="clear" w:color="auto" w:fill="auto"/>
          </w:tcPr>
          <w:p w14:paraId="0D1FA274" w14:textId="77777777" w:rsidR="00BA1E9A" w:rsidRDefault="00BA1E9A">
            <w:pPr>
              <w:jc w:val="both"/>
            </w:pPr>
          </w:p>
        </w:tc>
        <w:tc>
          <w:tcPr>
            <w:tcW w:w="4230" w:type="dxa"/>
            <w:shd w:val="clear" w:color="auto" w:fill="auto"/>
          </w:tcPr>
          <w:p w14:paraId="11A7E7C1" w14:textId="77777777" w:rsidR="00BA1E9A" w:rsidRDefault="00BA1E9A">
            <w:pPr>
              <w:jc w:val="both"/>
            </w:pPr>
          </w:p>
        </w:tc>
        <w:tc>
          <w:tcPr>
            <w:tcW w:w="1244" w:type="dxa"/>
            <w:shd w:val="clear" w:color="auto" w:fill="auto"/>
          </w:tcPr>
          <w:p w14:paraId="71727FA6" w14:textId="77777777" w:rsidR="00BA1E9A" w:rsidRDefault="00BA1E9A">
            <w:pPr>
              <w:jc w:val="both"/>
            </w:pPr>
          </w:p>
        </w:tc>
        <w:tc>
          <w:tcPr>
            <w:tcW w:w="1244" w:type="dxa"/>
            <w:shd w:val="clear" w:color="auto" w:fill="auto"/>
          </w:tcPr>
          <w:p w14:paraId="5097E768" w14:textId="77777777" w:rsidR="00BA1E9A" w:rsidRDefault="00BA1E9A">
            <w:pPr>
              <w:jc w:val="both"/>
            </w:pPr>
          </w:p>
        </w:tc>
        <w:tc>
          <w:tcPr>
            <w:tcW w:w="1244" w:type="dxa"/>
            <w:shd w:val="clear" w:color="auto" w:fill="auto"/>
          </w:tcPr>
          <w:p w14:paraId="6E957465" w14:textId="77777777" w:rsidR="00BA1E9A" w:rsidRDefault="00BA1E9A">
            <w:pPr>
              <w:jc w:val="both"/>
            </w:pPr>
          </w:p>
        </w:tc>
        <w:tc>
          <w:tcPr>
            <w:tcW w:w="1245" w:type="dxa"/>
            <w:shd w:val="clear" w:color="auto" w:fill="auto"/>
          </w:tcPr>
          <w:p w14:paraId="769F2AF1" w14:textId="77777777" w:rsidR="00BA1E9A" w:rsidRDefault="00BA1E9A">
            <w:pPr>
              <w:jc w:val="both"/>
            </w:pPr>
          </w:p>
        </w:tc>
      </w:tr>
      <w:tr w:rsidR="00BA1E9A" w14:paraId="21889051" w14:textId="77777777">
        <w:trPr>
          <w:jc w:val="center"/>
        </w:trPr>
        <w:tc>
          <w:tcPr>
            <w:tcW w:w="8610" w:type="dxa"/>
            <w:gridSpan w:val="5"/>
            <w:shd w:val="clear" w:color="auto" w:fill="auto"/>
          </w:tcPr>
          <w:p w14:paraId="4182BE46" w14:textId="77777777" w:rsidR="00BA1E9A" w:rsidRDefault="009244F8">
            <w:pPr>
              <w:jc w:val="right"/>
              <w:rPr>
                <w:i/>
              </w:rPr>
            </w:pPr>
            <w:r>
              <w:rPr>
                <w:i/>
              </w:rPr>
              <w:t>Total Out of Pocket Expenses</w:t>
            </w:r>
          </w:p>
        </w:tc>
        <w:tc>
          <w:tcPr>
            <w:tcW w:w="1245" w:type="dxa"/>
            <w:shd w:val="clear" w:color="auto" w:fill="auto"/>
          </w:tcPr>
          <w:p w14:paraId="4FCA5E18" w14:textId="77777777" w:rsidR="00BA1E9A" w:rsidRDefault="009244F8">
            <w:pPr>
              <w:jc w:val="right"/>
            </w:pPr>
            <w:r>
              <w:t>MVR</w:t>
            </w:r>
          </w:p>
        </w:tc>
      </w:tr>
      <w:tr w:rsidR="00BA1E9A" w14:paraId="5E7DD9DA" w14:textId="77777777">
        <w:trPr>
          <w:jc w:val="center"/>
        </w:trPr>
        <w:tc>
          <w:tcPr>
            <w:tcW w:w="8610" w:type="dxa"/>
            <w:gridSpan w:val="5"/>
            <w:shd w:val="clear" w:color="auto" w:fill="auto"/>
          </w:tcPr>
          <w:p w14:paraId="0F1545DA" w14:textId="77777777" w:rsidR="00BA1E9A" w:rsidRDefault="009244F8">
            <w:pPr>
              <w:jc w:val="right"/>
              <w:rPr>
                <w:b/>
                <w:i/>
              </w:rPr>
            </w:pPr>
            <w:r>
              <w:rPr>
                <w:b/>
                <w:i/>
              </w:rPr>
              <w:t xml:space="preserve">Total Contract Price, excl. VAT </w:t>
            </w:r>
          </w:p>
          <w:p w14:paraId="3E25682E" w14:textId="77777777" w:rsidR="00BA1E9A" w:rsidRDefault="009244F8">
            <w:pPr>
              <w:jc w:val="right"/>
              <w:rPr>
                <w:i/>
              </w:rPr>
            </w:pPr>
            <w:r>
              <w:rPr>
                <w:i/>
              </w:rPr>
              <w:t>(Professional Fees + Out of Pocket Expenses)</w:t>
            </w:r>
          </w:p>
        </w:tc>
        <w:tc>
          <w:tcPr>
            <w:tcW w:w="1245" w:type="dxa"/>
            <w:shd w:val="clear" w:color="auto" w:fill="auto"/>
            <w:vAlign w:val="center"/>
          </w:tcPr>
          <w:p w14:paraId="3C1A7817" w14:textId="77777777" w:rsidR="00BA1E9A" w:rsidRDefault="009244F8">
            <w:pPr>
              <w:jc w:val="right"/>
            </w:pPr>
            <w:r>
              <w:t>MVR</w:t>
            </w:r>
          </w:p>
        </w:tc>
      </w:tr>
      <w:tr w:rsidR="00BA1E9A" w14:paraId="2877A099" w14:textId="77777777">
        <w:trPr>
          <w:jc w:val="center"/>
        </w:trPr>
        <w:tc>
          <w:tcPr>
            <w:tcW w:w="8610" w:type="dxa"/>
            <w:gridSpan w:val="5"/>
            <w:shd w:val="clear" w:color="auto" w:fill="auto"/>
          </w:tcPr>
          <w:p w14:paraId="1D1B75AF" w14:textId="77777777" w:rsidR="00BA1E9A" w:rsidRDefault="009244F8">
            <w:pPr>
              <w:jc w:val="right"/>
              <w:rPr>
                <w:b/>
                <w:i/>
              </w:rPr>
            </w:pPr>
            <w:r>
              <w:rPr>
                <w:b/>
                <w:i/>
              </w:rPr>
              <w:t xml:space="preserve">Total Contract Price, incl. VAT </w:t>
            </w:r>
          </w:p>
          <w:p w14:paraId="417E8D38" w14:textId="77777777" w:rsidR="00BA1E9A" w:rsidRDefault="009244F8">
            <w:pPr>
              <w:jc w:val="right"/>
              <w:rPr>
                <w:i/>
              </w:rPr>
            </w:pPr>
            <w:r>
              <w:rPr>
                <w:i/>
              </w:rPr>
              <w:t>(Professional Fees + Out of Pocket Expenses)</w:t>
            </w:r>
          </w:p>
        </w:tc>
        <w:tc>
          <w:tcPr>
            <w:tcW w:w="1245" w:type="dxa"/>
            <w:shd w:val="clear" w:color="auto" w:fill="auto"/>
            <w:vAlign w:val="center"/>
          </w:tcPr>
          <w:p w14:paraId="2EFC8499" w14:textId="77777777" w:rsidR="00BA1E9A" w:rsidRDefault="009244F8">
            <w:pPr>
              <w:jc w:val="right"/>
            </w:pPr>
            <w:r>
              <w:t>MVR</w:t>
            </w:r>
          </w:p>
        </w:tc>
      </w:tr>
    </w:tbl>
    <w:p w14:paraId="1058DE35" w14:textId="77777777" w:rsidR="00BA1E9A" w:rsidRDefault="00BA1E9A">
      <w:pPr>
        <w:rPr>
          <w:rFonts w:ascii="Calibri" w:eastAsia="Calibri" w:hAnsi="Calibri" w:cs="Calibri"/>
          <w:b/>
          <w:sz w:val="22"/>
          <w:szCs w:val="22"/>
        </w:rPr>
      </w:pPr>
    </w:p>
    <w:p w14:paraId="3C515BD0" w14:textId="77777777" w:rsidR="00BA1E9A" w:rsidRDefault="009244F8">
      <w:pPr>
        <w:tabs>
          <w:tab w:val="left" w:pos="-180"/>
          <w:tab w:val="right" w:pos="1980"/>
          <w:tab w:val="left" w:pos="2160"/>
          <w:tab w:val="left" w:pos="4320"/>
        </w:tabs>
        <w:rPr>
          <w:b/>
          <w:sz w:val="22"/>
          <w:szCs w:val="22"/>
        </w:rPr>
      </w:pPr>
      <w:r>
        <w:rPr>
          <w:noProof/>
          <w:lang w:val="en-GB" w:eastAsia="en-GB"/>
        </w:rPr>
        <mc:AlternateContent>
          <mc:Choice Requires="wps">
            <w:drawing>
              <wp:anchor distT="0" distB="0" distL="114300" distR="114300" simplePos="0" relativeHeight="251658240" behindDoc="0" locked="0" layoutInCell="1" hidden="0" allowOverlap="1" wp14:anchorId="420B05E1" wp14:editId="3BED5F5B">
                <wp:simplePos x="0" y="0"/>
                <wp:positionH relativeFrom="column">
                  <wp:posOffset>1</wp:posOffset>
                </wp:positionH>
                <wp:positionV relativeFrom="paragraph">
                  <wp:posOffset>25400</wp:posOffset>
                </wp:positionV>
                <wp:extent cx="6198870" cy="704850"/>
                <wp:effectExtent l="0" t="0" r="0" b="0"/>
                <wp:wrapNone/>
                <wp:docPr id="9" name="Rectangle 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142D6FA8" w14:textId="77777777" w:rsidR="00BA1E9A" w:rsidRDefault="009244F8">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420B05E1" id="Rectangle 9" o:spid="_x0000_s1026" style="position:absolute;margin-left:0;margin-top:2pt;width:488.1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" filled="f">
                <v:stroke startarrowwidth="narrow" startarrowlength="short" endarrowwidth="narrow" endarrowlength="short"/>
                <v:textbox inset="2.53958mm,1.2694mm,2.53958mm,1.2694mm">
                  <w:txbxContent>
                    <w:p w14:paraId="142D6FA8" w14:textId="77777777" w:rsidR="00BA1E9A" w:rsidRDefault="009244F8">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183C1C1F" w14:textId="77777777" w:rsidR="00BA1E9A" w:rsidRDefault="00BA1E9A">
      <w:pPr>
        <w:tabs>
          <w:tab w:val="left" w:pos="-180"/>
          <w:tab w:val="right" w:pos="1980"/>
          <w:tab w:val="left" w:pos="2160"/>
          <w:tab w:val="left" w:pos="4320"/>
        </w:tabs>
        <w:rPr>
          <w:b/>
          <w:sz w:val="22"/>
          <w:szCs w:val="22"/>
        </w:rPr>
      </w:pPr>
    </w:p>
    <w:p w14:paraId="550F97C5" w14:textId="77777777" w:rsidR="00BA1E9A" w:rsidRDefault="00BA1E9A">
      <w:pPr>
        <w:tabs>
          <w:tab w:val="left" w:pos="-180"/>
          <w:tab w:val="right" w:pos="1980"/>
          <w:tab w:val="left" w:pos="2160"/>
          <w:tab w:val="left" w:pos="4320"/>
        </w:tabs>
        <w:rPr>
          <w:b/>
          <w:sz w:val="22"/>
          <w:szCs w:val="22"/>
        </w:rPr>
      </w:pPr>
    </w:p>
    <w:p w14:paraId="523E377C" w14:textId="77777777" w:rsidR="00BA1E9A" w:rsidRDefault="00BA1E9A">
      <w:pPr>
        <w:tabs>
          <w:tab w:val="left" w:pos="-180"/>
          <w:tab w:val="right" w:pos="1980"/>
          <w:tab w:val="left" w:pos="2160"/>
          <w:tab w:val="left" w:pos="4320"/>
        </w:tabs>
        <w:rPr>
          <w:b/>
          <w:sz w:val="22"/>
          <w:szCs w:val="22"/>
        </w:rPr>
      </w:pPr>
    </w:p>
    <w:p w14:paraId="37E35E7F" w14:textId="77777777" w:rsidR="00BA1E9A" w:rsidRDefault="00BA1E9A">
      <w:pPr>
        <w:tabs>
          <w:tab w:val="left" w:pos="-180"/>
          <w:tab w:val="right" w:pos="1980"/>
          <w:tab w:val="left" w:pos="2160"/>
          <w:tab w:val="left" w:pos="4320"/>
        </w:tabs>
        <w:rPr>
          <w:b/>
          <w:sz w:val="22"/>
          <w:szCs w:val="22"/>
        </w:rPr>
      </w:pPr>
    </w:p>
    <w:p w14:paraId="28AD0ECC" w14:textId="729AE2CC" w:rsidR="00BA1E9A" w:rsidRDefault="009244F8">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UNFPA/MDV/RFQ/20/1</w:t>
      </w:r>
      <w:r w:rsidR="00001FC1">
        <w:rPr>
          <w:rFonts w:ascii="Calibri" w:eastAsia="Calibri" w:hAnsi="Calibri" w:cs="Calibri"/>
          <w:color w:val="000000"/>
          <w:sz w:val="22"/>
          <w:szCs w:val="22"/>
        </w:rPr>
        <w:t>0</w:t>
      </w:r>
      <w:bookmarkStart w:id="0" w:name="_GoBack"/>
      <w:bookmarkEnd w:id="0"/>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3"/>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BA1E9A" w14:paraId="58763DB7" w14:textId="77777777">
        <w:tc>
          <w:tcPr>
            <w:tcW w:w="4927" w:type="dxa"/>
            <w:shd w:val="clear" w:color="auto" w:fill="auto"/>
            <w:vAlign w:val="center"/>
          </w:tcPr>
          <w:p w14:paraId="121D67BA" w14:textId="77777777" w:rsidR="00BA1E9A" w:rsidRDefault="00BA1E9A">
            <w:pPr>
              <w:tabs>
                <w:tab w:val="left" w:pos="-180"/>
                <w:tab w:val="right" w:pos="1980"/>
                <w:tab w:val="left" w:pos="2160"/>
                <w:tab w:val="left" w:pos="4320"/>
              </w:tabs>
            </w:pPr>
          </w:p>
          <w:p w14:paraId="0D210637" w14:textId="77777777" w:rsidR="00BA1E9A" w:rsidRDefault="00BA1E9A">
            <w:pPr>
              <w:tabs>
                <w:tab w:val="left" w:pos="-180"/>
                <w:tab w:val="right" w:pos="1980"/>
                <w:tab w:val="left" w:pos="2160"/>
                <w:tab w:val="left" w:pos="4320"/>
              </w:tabs>
            </w:pPr>
          </w:p>
          <w:p w14:paraId="46F835EF" w14:textId="77777777" w:rsidR="00BA1E9A" w:rsidRDefault="00BA1E9A">
            <w:pPr>
              <w:tabs>
                <w:tab w:val="left" w:pos="-180"/>
                <w:tab w:val="right" w:pos="1980"/>
                <w:tab w:val="left" w:pos="2160"/>
                <w:tab w:val="left" w:pos="4320"/>
              </w:tabs>
            </w:pPr>
          </w:p>
        </w:tc>
        <w:tc>
          <w:tcPr>
            <w:tcW w:w="2464" w:type="dxa"/>
            <w:vAlign w:val="center"/>
          </w:tcPr>
          <w:p w14:paraId="3B39F661" w14:textId="77777777" w:rsidR="00BA1E9A" w:rsidRDefault="009244F8">
            <w:pPr>
              <w:tabs>
                <w:tab w:val="left" w:pos="-180"/>
                <w:tab w:val="right" w:pos="1980"/>
                <w:tab w:val="left" w:pos="2160"/>
                <w:tab w:val="left" w:pos="4320"/>
              </w:tabs>
              <w:jc w:val="center"/>
            </w:pPr>
            <w:r>
              <w:rPr>
                <w:color w:val="808080"/>
              </w:rPr>
              <w:t>Click here to enter a date.</w:t>
            </w:r>
          </w:p>
        </w:tc>
        <w:tc>
          <w:tcPr>
            <w:tcW w:w="2464" w:type="dxa"/>
            <w:vAlign w:val="center"/>
          </w:tcPr>
          <w:p w14:paraId="39ADB7F0" w14:textId="77777777" w:rsidR="00BA1E9A" w:rsidRDefault="00BA1E9A">
            <w:pPr>
              <w:tabs>
                <w:tab w:val="left" w:pos="-180"/>
                <w:tab w:val="right" w:pos="1980"/>
                <w:tab w:val="left" w:pos="2160"/>
                <w:tab w:val="left" w:pos="4320"/>
              </w:tabs>
            </w:pPr>
          </w:p>
        </w:tc>
      </w:tr>
      <w:tr w:rsidR="00BA1E9A" w14:paraId="03B75903" w14:textId="77777777">
        <w:tc>
          <w:tcPr>
            <w:tcW w:w="4927" w:type="dxa"/>
            <w:shd w:val="clear" w:color="auto" w:fill="auto"/>
            <w:vAlign w:val="center"/>
          </w:tcPr>
          <w:p w14:paraId="4B2A72EA" w14:textId="77777777" w:rsidR="00BA1E9A" w:rsidRDefault="009244F8">
            <w:pPr>
              <w:tabs>
                <w:tab w:val="left" w:pos="-180"/>
                <w:tab w:val="right" w:pos="1980"/>
                <w:tab w:val="left" w:pos="2160"/>
                <w:tab w:val="left" w:pos="4320"/>
              </w:tabs>
              <w:jc w:val="center"/>
            </w:pPr>
            <w:r>
              <w:t>Name and title</w:t>
            </w:r>
          </w:p>
        </w:tc>
        <w:tc>
          <w:tcPr>
            <w:tcW w:w="4928" w:type="dxa"/>
            <w:gridSpan w:val="2"/>
            <w:vAlign w:val="center"/>
          </w:tcPr>
          <w:p w14:paraId="36876841" w14:textId="77777777" w:rsidR="00BA1E9A" w:rsidRDefault="009244F8">
            <w:pPr>
              <w:tabs>
                <w:tab w:val="left" w:pos="-180"/>
                <w:tab w:val="right" w:pos="1980"/>
                <w:tab w:val="left" w:pos="2160"/>
                <w:tab w:val="left" w:pos="4320"/>
              </w:tabs>
              <w:jc w:val="center"/>
            </w:pPr>
            <w:r>
              <w:t>Date and place</w:t>
            </w:r>
          </w:p>
        </w:tc>
      </w:tr>
    </w:tbl>
    <w:p w14:paraId="2BDE81F0" w14:textId="77777777" w:rsidR="00BA1E9A" w:rsidRDefault="00BA1E9A">
      <w:pPr>
        <w:rPr>
          <w:rFonts w:ascii="Calibri" w:eastAsia="Calibri" w:hAnsi="Calibri" w:cs="Calibri"/>
        </w:rPr>
      </w:pPr>
    </w:p>
    <w:p w14:paraId="122B905C" w14:textId="77777777" w:rsidR="00BA1E9A" w:rsidRDefault="00BA1E9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40DEE52F" w14:textId="5D6A3802" w:rsidR="00BA1E9A" w:rsidRDefault="00BA1E9A" w:rsidP="00D25A5D">
      <w:pPr>
        <w:pBdr>
          <w:top w:val="nil"/>
          <w:left w:val="nil"/>
          <w:bottom w:val="nil"/>
          <w:right w:val="nil"/>
          <w:between w:val="nil"/>
        </w:pBdr>
        <w:rPr>
          <w:rFonts w:ascii="Calibri" w:eastAsia="Calibri" w:hAnsi="Calibri" w:cs="Calibri"/>
        </w:rPr>
      </w:pPr>
    </w:p>
    <w:sectPr w:rsidR="00BA1E9A">
      <w:headerReference w:type="even" r:id="rId8"/>
      <w:headerReference w:type="default" r:id="rId9"/>
      <w:footerReference w:type="even" r:id="rId10"/>
      <w:footerReference w:type="default" r:id="rId11"/>
      <w:headerReference w:type="first" r:id="rId12"/>
      <w:footerReference w:type="first" r:id="rId13"/>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9E804" w14:textId="77777777" w:rsidR="007C6B2A" w:rsidRDefault="007C6B2A">
      <w:r>
        <w:separator/>
      </w:r>
    </w:p>
  </w:endnote>
  <w:endnote w:type="continuationSeparator" w:id="0">
    <w:p w14:paraId="1ECF13B4" w14:textId="77777777" w:rsidR="007C6B2A" w:rsidRDefault="007C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555D3" w14:textId="77777777" w:rsidR="00BA1E9A" w:rsidRDefault="009244F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3AA77C4" w14:textId="77777777" w:rsidR="00BA1E9A" w:rsidRDefault="00BA1E9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D281" w14:textId="3ECF18F5" w:rsidR="00BA1E9A" w:rsidRDefault="009244F8">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2352F">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B2352F">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4BFA66DE" w14:textId="77777777" w:rsidR="00BA1E9A" w:rsidRDefault="00BA1E9A">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C543" w14:textId="77777777" w:rsidR="00994354" w:rsidRDefault="00994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B0A95" w14:textId="77777777" w:rsidR="007C6B2A" w:rsidRDefault="007C6B2A">
      <w:r>
        <w:separator/>
      </w:r>
    </w:p>
  </w:footnote>
  <w:footnote w:type="continuationSeparator" w:id="0">
    <w:p w14:paraId="32B49217" w14:textId="77777777" w:rsidR="007C6B2A" w:rsidRDefault="007C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12D6" w14:textId="77777777" w:rsidR="00994354" w:rsidRDefault="00994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4EB5" w14:textId="77777777" w:rsidR="00BA1E9A" w:rsidRDefault="00BA1E9A">
    <w:pPr>
      <w:widowControl w:val="0"/>
      <w:pBdr>
        <w:top w:val="nil"/>
        <w:left w:val="nil"/>
        <w:bottom w:val="nil"/>
        <w:right w:val="nil"/>
        <w:between w:val="nil"/>
      </w:pBdr>
      <w:spacing w:line="276" w:lineRule="auto"/>
      <w:rPr>
        <w:rFonts w:ascii="Calibri" w:eastAsia="Calibri" w:hAnsi="Calibri" w:cs="Calibri"/>
      </w:rPr>
    </w:pPr>
  </w:p>
  <w:tbl>
    <w:tblPr>
      <w:tblStyle w:val="af4"/>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BA1E9A" w14:paraId="770BBE42" w14:textId="77777777">
      <w:trPr>
        <w:trHeight w:val="1142"/>
      </w:trPr>
      <w:tc>
        <w:tcPr>
          <w:tcW w:w="4995" w:type="dxa"/>
          <w:tcBorders>
            <w:top w:val="nil"/>
            <w:left w:val="nil"/>
            <w:bottom w:val="nil"/>
            <w:right w:val="nil"/>
          </w:tcBorders>
          <w:shd w:val="clear" w:color="auto" w:fill="auto"/>
        </w:tcPr>
        <w:p w14:paraId="0A7419A6" w14:textId="77777777" w:rsidR="00BA1E9A" w:rsidRDefault="009244F8">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en-GB" w:eastAsia="en-GB"/>
            </w:rPr>
            <w:drawing>
              <wp:inline distT="0" distB="0" distL="0" distR="0" wp14:anchorId="5BC7A6DB" wp14:editId="15590BFC">
                <wp:extent cx="971550" cy="457200"/>
                <wp:effectExtent l="0" t="0" r="0" b="0"/>
                <wp:docPr id="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tcBorders>
            <w:top w:val="nil"/>
            <w:left w:val="nil"/>
            <w:bottom w:val="nil"/>
            <w:right w:val="nil"/>
          </w:tcBorders>
          <w:shd w:val="clear" w:color="auto" w:fill="auto"/>
        </w:tcPr>
        <w:p w14:paraId="2308A902" w14:textId="77777777" w:rsidR="00BA1E9A" w:rsidRDefault="009244F8">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United Nations Population Fund</w:t>
          </w:r>
        </w:p>
        <w:p w14:paraId="1E488052" w14:textId="77777777" w:rsidR="00BA1E9A" w:rsidRDefault="009244F8">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Maldives Country Office</w:t>
          </w:r>
        </w:p>
        <w:p w14:paraId="5E6F82C5" w14:textId="77777777" w:rsidR="00BA1E9A" w:rsidRDefault="009244F8">
          <w:pPr>
            <w:pBdr>
              <w:top w:val="nil"/>
              <w:left w:val="nil"/>
              <w:bottom w:val="nil"/>
              <w:right w:val="nil"/>
              <w:between w:val="nil"/>
            </w:pBdr>
            <w:tabs>
              <w:tab w:val="center" w:pos="4320"/>
              <w:tab w:val="right" w:pos="8640"/>
              <w:tab w:val="center" w:pos="765"/>
            </w:tabs>
            <w:jc w:val="right"/>
            <w:rPr>
              <w:color w:val="000000"/>
              <w:sz w:val="18"/>
              <w:szCs w:val="18"/>
            </w:rPr>
          </w:pPr>
          <w:r>
            <w:rPr>
              <w:color w:val="000000"/>
              <w:sz w:val="18"/>
              <w:szCs w:val="18"/>
            </w:rPr>
            <w:t>3rd Floor, Shinetree Building, Boduthakurufaanu</w:t>
          </w:r>
        </w:p>
        <w:p w14:paraId="76F8B1DE" w14:textId="5C4C6AFD" w:rsidR="00BA1E9A" w:rsidRDefault="009244F8">
          <w:pPr>
            <w:pBdr>
              <w:top w:val="nil"/>
              <w:left w:val="nil"/>
              <w:bottom w:val="nil"/>
              <w:right w:val="nil"/>
              <w:between w:val="nil"/>
            </w:pBdr>
            <w:tabs>
              <w:tab w:val="center" w:pos="4320"/>
              <w:tab w:val="right" w:pos="8640"/>
              <w:tab w:val="center" w:pos="765"/>
            </w:tabs>
            <w:jc w:val="right"/>
            <w:rPr>
              <w:color w:val="000000"/>
              <w:sz w:val="18"/>
              <w:szCs w:val="18"/>
            </w:rPr>
          </w:pPr>
          <w:r>
            <w:rPr>
              <w:color w:val="000000"/>
              <w:sz w:val="18"/>
              <w:szCs w:val="18"/>
            </w:rPr>
            <w:t>Magu</w:t>
          </w:r>
          <w:r w:rsidR="00994354">
            <w:rPr>
              <w:color w:val="000000"/>
              <w:sz w:val="18"/>
              <w:szCs w:val="18"/>
            </w:rPr>
            <w:t xml:space="preserve"> </w:t>
          </w:r>
          <w:r>
            <w:rPr>
              <w:color w:val="000000"/>
              <w:sz w:val="18"/>
              <w:szCs w:val="18"/>
            </w:rPr>
            <w:t>Maafannu, Male' 20184, Republic of Maldives</w:t>
          </w:r>
        </w:p>
        <w:p w14:paraId="3DCC8231" w14:textId="77777777" w:rsidR="00BA1E9A" w:rsidRDefault="009244F8">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w:t>
          </w:r>
          <w:hyperlink r:id="rId2">
            <w:r>
              <w:rPr>
                <w:i/>
                <w:color w:val="003366"/>
                <w:sz w:val="18"/>
                <w:szCs w:val="18"/>
                <w:u w:val="single"/>
              </w:rPr>
              <w:t>maldives.office@unfpa.org</w:t>
            </w:r>
          </w:hyperlink>
          <w:r>
            <w:rPr>
              <w:i/>
              <w:color w:val="000000"/>
              <w:sz w:val="18"/>
              <w:szCs w:val="18"/>
            </w:rPr>
            <w:t xml:space="preserve"> </w:t>
          </w:r>
        </w:p>
        <w:p w14:paraId="69AB650B" w14:textId="77777777" w:rsidR="00BA1E9A" w:rsidRDefault="009244F8">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Website: maldives.</w:t>
          </w:r>
          <w:hyperlink r:id="rId3">
            <w:r>
              <w:rPr>
                <w:color w:val="003366"/>
                <w:sz w:val="18"/>
                <w:szCs w:val="18"/>
                <w:u w:val="single"/>
              </w:rPr>
              <w:t>unfpa.org</w:t>
            </w:r>
          </w:hyperlink>
          <w:r>
            <w:rPr>
              <w:color w:val="000000"/>
              <w:sz w:val="18"/>
              <w:szCs w:val="18"/>
            </w:rPr>
            <w:t xml:space="preserve"> </w:t>
          </w:r>
        </w:p>
        <w:p w14:paraId="6F504FA1" w14:textId="77777777" w:rsidR="00BA1E9A" w:rsidRDefault="00BA1E9A">
          <w:pPr>
            <w:pBdr>
              <w:top w:val="nil"/>
              <w:left w:val="nil"/>
              <w:bottom w:val="nil"/>
              <w:right w:val="nil"/>
              <w:between w:val="nil"/>
            </w:pBdr>
            <w:tabs>
              <w:tab w:val="center" w:pos="4320"/>
              <w:tab w:val="right" w:pos="8640"/>
            </w:tabs>
            <w:jc w:val="right"/>
            <w:rPr>
              <w:sz w:val="18"/>
              <w:szCs w:val="18"/>
            </w:rPr>
          </w:pPr>
        </w:p>
      </w:tc>
    </w:tr>
  </w:tbl>
  <w:p w14:paraId="188EE40A" w14:textId="77777777" w:rsidR="00BA1E9A" w:rsidRDefault="00BA1E9A">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6A92" w14:textId="77777777" w:rsidR="00994354" w:rsidRDefault="00994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D59"/>
    <w:multiLevelType w:val="multilevel"/>
    <w:tmpl w:val="93D851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5A201F5"/>
    <w:multiLevelType w:val="multilevel"/>
    <w:tmpl w:val="8AFEA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6065BB"/>
    <w:multiLevelType w:val="multilevel"/>
    <w:tmpl w:val="0F36CBA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6CF5CB3"/>
    <w:multiLevelType w:val="multilevel"/>
    <w:tmpl w:val="179284C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E7C6EA5"/>
    <w:multiLevelType w:val="multilevel"/>
    <w:tmpl w:val="14E877E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592475CB"/>
    <w:multiLevelType w:val="multilevel"/>
    <w:tmpl w:val="99F4C37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4100075"/>
    <w:multiLevelType w:val="multilevel"/>
    <w:tmpl w:val="74C65AA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6800EF2"/>
    <w:multiLevelType w:val="multilevel"/>
    <w:tmpl w:val="2BAE2ED4"/>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9A"/>
    <w:rsid w:val="00001FC1"/>
    <w:rsid w:val="00170C35"/>
    <w:rsid w:val="006B65F1"/>
    <w:rsid w:val="007C6B2A"/>
    <w:rsid w:val="009244F8"/>
    <w:rsid w:val="00994354"/>
    <w:rsid w:val="00B2352F"/>
    <w:rsid w:val="00BA1E9A"/>
    <w:rsid w:val="00BA4F62"/>
    <w:rsid w:val="00C82D9B"/>
    <w:rsid w:val="00D25A5D"/>
    <w:rsid w:val="00D831F9"/>
    <w:rsid w:val="00F819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913C"/>
  <w15:docId w15:val="{6EA42975-D639-4A93-B5BE-09893D20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aliases w:val="Footnote,12pt,ft,single space,FOOTNOTES,fn,footnote text,Footnote Text Char Char Char Char Char Char Char Char Char Char,Footnote Text Char Char Char Char Char Char Char Char Char Char Char Char,Footnote Text2,ft2,Footnote Text1,f,Geneva 9"/>
    <w:basedOn w:val="Normal"/>
    <w:link w:val="FootnoteTextChar"/>
    <w:uiPriority w:val="99"/>
    <w:qFormat/>
    <w:rsid w:val="00782483"/>
  </w:style>
  <w:style w:type="character" w:customStyle="1" w:styleId="FootnoteTextChar">
    <w:name w:val="Footnote Text Char"/>
    <w:aliases w:val="Footnote Char,12pt Char,ft Char,single space Char,FOOTNOTES Char,fn Char,footnote text Char,Footnote Text Char Char Char Char Char Char Char Char Char Char Char,Footnote Text2 Char,ft2 Char,Footnote Text1 Char,f Char,Geneva 9 Char"/>
    <w:link w:val="FootnoteText"/>
    <w:uiPriority w:val="99"/>
    <w:rsid w:val="00782483"/>
    <w:rPr>
      <w:lang w:val="en-US" w:eastAsia="en-US"/>
    </w:rPr>
  </w:style>
  <w:style w:type="character" w:styleId="FootnoteReference">
    <w:name w:val="footnote reference"/>
    <w:aliases w:val="ftref, Char Char,16 Point,Superscript 6 Point,Footnote text,fr,(NECG) Footnote Reference,Footnote + Arial,10 pt,Black,BVI fnr,Ref,de nota al pie,Char Char"/>
    <w:uiPriority w:val="99"/>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character" w:customStyle="1" w:styleId="UnresolvedMention1">
    <w:name w:val="Unresolved Mention1"/>
    <w:basedOn w:val="DefaultParagraphFont"/>
    <w:uiPriority w:val="99"/>
    <w:semiHidden/>
    <w:unhideWhenUsed/>
    <w:rsid w:val="00F93174"/>
    <w:rPr>
      <w:color w:val="605E5C"/>
      <w:shd w:val="clear" w:color="auto" w:fill="E1DFDD"/>
    </w:rPr>
  </w:style>
  <w:style w:type="paragraph" w:styleId="List">
    <w:name w:val="List"/>
    <w:basedOn w:val="Normal"/>
    <w:rsid w:val="00B1466A"/>
    <w:pPr>
      <w:ind w:left="360" w:hanging="360"/>
    </w:pPr>
    <w:rPr>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X//CeyHKrjXTPBvWuYrPrBuFTg==">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yuahmed</cp:lastModifiedBy>
  <cp:revision>3</cp:revision>
  <dcterms:created xsi:type="dcterms:W3CDTF">2020-10-15T05:46:00Z</dcterms:created>
  <dcterms:modified xsi:type="dcterms:W3CDTF">2020-10-15T06:31:00Z</dcterms:modified>
</cp:coreProperties>
</file>